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8C9F" w14:textId="77777777" w:rsidR="00725117" w:rsidRPr="00394031" w:rsidRDefault="00725117" w:rsidP="00725117">
      <w:pPr>
        <w:tabs>
          <w:tab w:val="left" w:pos="3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94031">
        <w:rPr>
          <w:rFonts w:ascii="Times New Roman" w:hAnsi="Times New Roman" w:cs="Times New Roman"/>
          <w:sz w:val="28"/>
          <w:szCs w:val="28"/>
          <w:lang w:val="kk-KZ"/>
        </w:rPr>
        <w:t>І-нұсқа</w:t>
      </w:r>
    </w:p>
    <w:p w14:paraId="127B681C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1.  Есептеңіз: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func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55C46E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-60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°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120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°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-30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°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>D) 150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°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30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°</m:t>
        </m:r>
      </m:oMath>
    </w:p>
    <w:p w14:paraId="2C5D63AA" w14:textId="77777777" w:rsidR="00725117" w:rsidRPr="00394031" w:rsidRDefault="00725117" w:rsidP="00725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eastAsia="zh-CN"/>
        </w:rPr>
        <w:t>2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.  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Функцияның туындысын тап</w:t>
      </w:r>
      <w:r w:rsidRPr="00394031">
        <w:rPr>
          <w:rFonts w:ascii="Times New Roman" w:hAnsi="Times New Roman" w:cs="Times New Roman"/>
          <w:sz w:val="24"/>
          <w:szCs w:val="24"/>
        </w:rPr>
        <w:t xml:space="preserve">: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ln⁡</m:t>
        </m:r>
        <m:r>
          <w:rPr>
            <w:rFonts w:ascii="Cambria Math" w:hAnsi="Cambria Math" w:cs="Times New Roman"/>
            <w:sz w:val="24"/>
            <w:szCs w:val="24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-x)</m:t>
        </m:r>
      </m:oMath>
      <w:r w:rsidRPr="003940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E3FC05" w14:textId="77777777" w:rsidR="00725117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1/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ln⁡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</m:t>
        </m:r>
      </m:oMath>
      <w:r w:rsidRPr="0072511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(6x-1)/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⁡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511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1/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ln⁡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(6x-1)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2511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</w:p>
    <w:p w14:paraId="15C530F9" w14:textId="6E4C8DAC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-x)/(6x-1)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⁡</m:t>
        </m:r>
      </m:oMath>
    </w:p>
    <w:p w14:paraId="48F48D7C" w14:textId="606433E2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3.  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72511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функциясының туындысын табыңыз. </w:t>
      </w:r>
    </w:p>
    <w:p w14:paraId="68E49D65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A)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+C.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+C.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+C.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+C.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+C</m:t>
        </m:r>
      </m:oMath>
    </w:p>
    <w:p w14:paraId="2577133F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4.  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Теңдеуді шеш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: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>-sin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=0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14:paraId="642A0C69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2πn,  nϵZ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±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</w:p>
    <w:p w14:paraId="3C2AFEA6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5.  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Өрнекті ықшамда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cosαtgα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sinα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77EC5D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0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cosα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ctgα</m:t>
        </m:r>
      </m:oMath>
    </w:p>
    <w:p w14:paraId="0BB37F42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6.  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берілген </w:t>
      </w:r>
      <w:r w:rsidRPr="00394031">
        <w:rPr>
          <w:rFonts w:ascii="Times New Roman" w:hAnsi="Times New Roman" w:cs="Times New Roman"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>-ті табыңыз.</w:t>
      </w:r>
    </w:p>
    <w:p w14:paraId="0025C7CB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1,5(4-1,5x)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sup>
        </m:sSup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1,5(4-1,5x)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sup>
        </m:sSup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-15(4-1,5x)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sup>
        </m:sSup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sup>
        </m:sSup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15(4-1,5x)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sup>
        </m:sSup>
      </m:oMath>
    </w:p>
    <w:p w14:paraId="446E6ECB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7.  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 функциясының алғашқы функциясын табыңыз. </w:t>
      </w:r>
    </w:p>
    <w:p w14:paraId="5B9D367D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tg3x+C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B)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ctg3x+C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  <w:lang w:val="en-US"/>
          </w:rPr>
          <m:t>tg3x+C</m:t>
        </m:r>
      </m:oMath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-tg3x+C</m:t>
        </m:r>
      </m:oMath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tg3x+C</m:t>
        </m:r>
      </m:oMath>
    </w:p>
    <w:p w14:paraId="39405258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8.  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Дұрыс төртбұрышты призманың бүйір жағының ауданы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r w:rsidRPr="00394031">
        <w:rPr>
          <w:rFonts w:ascii="Times New Roman" w:hAnsi="Times New Roman" w:cs="Times New Roman"/>
          <w:sz w:val="24"/>
          <w:szCs w:val="24"/>
        </w:rPr>
        <w:t>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ал толық бетінің ауданы 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r w:rsidRPr="00394031">
        <w:rPr>
          <w:rFonts w:ascii="Times New Roman" w:hAnsi="Times New Roman" w:cs="Times New Roman"/>
          <w:sz w:val="24"/>
          <w:szCs w:val="24"/>
        </w:rPr>
        <w:t>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Биіктігін табыңыз.</w:t>
      </w:r>
    </w:p>
    <w:p w14:paraId="73A3DA40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4м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>8м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>2м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6м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10м</w:t>
      </w:r>
    </w:p>
    <w:p w14:paraId="6FF8B2BF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>9.  Бетінің ауданы 18 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 шар берілген.  Көлемі берілген шардың көлемінен 8 есе үлкен болатын басқа шардың бетінің ауданын табыңыз. </w:t>
      </w:r>
    </w:p>
    <w:p w14:paraId="32EE4000" w14:textId="77777777" w:rsidR="00725117" w:rsidRPr="00394031" w:rsidRDefault="00725117" w:rsidP="00725117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 xml:space="preserve">A)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108 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B)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54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>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C)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36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rad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>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>D) 72 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E)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36 см</w:t>
      </w:r>
      <w:r w:rsidRPr="0039403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14:paraId="791A0827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10.  Егер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болса,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мен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d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-ні табыңыз.</w:t>
      </w:r>
    </w:p>
    <w:p w14:paraId="76B7BD4C" w14:textId="77777777" w:rsidR="00725117" w:rsidRPr="00394031" w:rsidRDefault="00725117" w:rsidP="00725117">
      <w:pPr>
        <w:tabs>
          <w:tab w:val="left" w:pos="34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 xml:space="preserve">A)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-16; 5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B)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22; -10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C)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36; 12</w:t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>D) 6; 4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E)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22;  -16</w:t>
      </w:r>
    </w:p>
    <w:p w14:paraId="01E5F3A4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11.   3 және 9 сандарының  ортақ еселіктері </w:t>
      </w:r>
    </w:p>
    <w:p w14:paraId="6DC084C3" w14:textId="58CA9C91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>А) 404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B) 558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C) 407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D) 123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E) 891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F) 201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G) 936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H) 1112</w:t>
      </w:r>
    </w:p>
    <w:p w14:paraId="0DB210CD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3B3881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12.  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-11x-2=0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  теңдеуінің түбірлерінің  көбейтіндісін көрсет   </w:t>
      </w:r>
    </w:p>
    <w:p w14:paraId="11F370E7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B) 0,4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E) 0,6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F) 0,8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14:paraId="433EFEB3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BDED05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>13.   (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>x, y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11x-5y=37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4y-x=25</m:t>
                </m:r>
              </m:e>
            </m:eqArr>
          </m:e>
        </m:d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 жүйесінің шешімі. Дұрыс теңдіктерді көрсетіңіз. </w:t>
      </w:r>
    </w:p>
    <w:p w14:paraId="2B3ACA69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x-y=-19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x+y=20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2x-y=6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–x+y=2</m:t>
        </m:r>
      </m:oMath>
    </w:p>
    <w:p w14:paraId="0973DFB6" w14:textId="77777777" w:rsidR="00725117" w:rsidRPr="00394031" w:rsidRDefault="00725117" w:rsidP="00725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13</m:t>
            </m:r>
          </m:den>
        </m:f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3x+y=31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-x-y=-15</m:t>
        </m:r>
      </m:oMath>
    </w:p>
    <w:p w14:paraId="3D59FA1F" w14:textId="77777777" w:rsidR="00725117" w:rsidRPr="00394031" w:rsidRDefault="00725117" w:rsidP="007251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DD4929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4031">
        <w:rPr>
          <w:rFonts w:ascii="Times New Roman" w:hAnsi="Times New Roman" w:cs="Times New Roman"/>
          <w:lang w:val="kk-KZ"/>
        </w:rPr>
        <w:t xml:space="preserve">14.  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kk-KZ"/>
                  </w:rPr>
                  <m:t>3x-2≥x+2</m:t>
                </m:r>
              </m:e>
              <m:e>
                <m:r>
                  <w:rPr>
                    <w:rFonts w:ascii="Cambria Math" w:hAnsi="Cambria Math" w:cs="Times New Roman"/>
                    <w:lang w:val="kk-KZ"/>
                  </w:rPr>
                  <m:t>4-2x≤x-2</m:t>
                </m:r>
              </m:e>
            </m:eqArr>
          </m:e>
        </m:d>
      </m:oMath>
      <w:r w:rsidRPr="00394031">
        <w:rPr>
          <w:rFonts w:ascii="Times New Roman" w:hAnsi="Times New Roman" w:cs="Times New Roman"/>
          <w:lang w:val="kk-KZ"/>
        </w:rPr>
        <w:t xml:space="preserve"> теңсіздіктер жүйесінің ең кіші бүтін шешімі жататын аралықтарды тап.</w:t>
      </w:r>
    </w:p>
    <w:p w14:paraId="274C71D4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d>
          <m:dPr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3;7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[0; +∞)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(-∞;0)</m:t>
        </m:r>
      </m:oMath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>D) (-1;5)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>E) [7;20)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F) (-3;1)        G) (4;12]      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(-∞;4)</m:t>
        </m:r>
      </m:oMath>
    </w:p>
    <w:p w14:paraId="3AB793E1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B0EB9E" w14:textId="77777777" w:rsidR="00725117" w:rsidRPr="00394031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4031">
        <w:rPr>
          <w:rFonts w:ascii="Times New Roman" w:hAnsi="Times New Roman" w:cs="Times New Roman"/>
          <w:lang w:val="kk-KZ"/>
        </w:rPr>
        <w:t xml:space="preserve">15.   Егер дөңгелектің радиусы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kk-KZ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lang w:val="kk-KZ"/>
                  </w:rPr>
                  <m:t>π</m:t>
                </m:r>
              </m:den>
            </m:f>
          </m:e>
        </m:rad>
      </m:oMath>
      <w:r w:rsidRPr="00394031">
        <w:rPr>
          <w:rFonts w:ascii="Times New Roman" w:hAnsi="Times New Roman" w:cs="Times New Roman"/>
          <w:lang w:val="kk-KZ"/>
        </w:rPr>
        <w:t xml:space="preserve"> -ге тең болса, онда оның ауданы қай аралықтарда жатады. </w:t>
      </w:r>
    </w:p>
    <w:p w14:paraId="0F93F790" w14:textId="18D802CA" w:rsidR="00725117" w:rsidRPr="00725117" w:rsidRDefault="00725117" w:rsidP="00725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(-∞;10)</m:t>
        </m:r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(-∞;5)</m:t>
        </m:r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C) (1;8)</w:t>
      </w:r>
      <w:r w:rsidR="008A4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(11; +∞)</m:t>
        </m:r>
      </m:oMath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E) (15;18)</w:t>
      </w:r>
      <w:r w:rsidRPr="00394031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 xml:space="preserve">F) (3;5) </w:t>
      </w:r>
      <w:r w:rsidR="008A4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G) (2;12)</w:t>
      </w:r>
      <w:r w:rsidR="008A481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A48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Pr="00394031">
        <w:rPr>
          <w:rFonts w:ascii="Times New Roman" w:hAnsi="Times New Roman" w:cs="Times New Roman"/>
          <w:sz w:val="24"/>
          <w:szCs w:val="24"/>
          <w:lang w:val="kk-KZ"/>
        </w:rPr>
        <w:t>H) (2;7)</w:t>
      </w:r>
    </w:p>
    <w:sectPr w:rsidR="00725117" w:rsidRPr="00725117" w:rsidSect="00725117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17"/>
    <w:rsid w:val="0008568B"/>
    <w:rsid w:val="00725117"/>
    <w:rsid w:val="008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B82B"/>
  <w15:chartTrackingRefBased/>
  <w15:docId w15:val="{702C3D0E-F524-4897-A551-5C2880BA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2021-02-11T20:07:00Z</dcterms:created>
  <dcterms:modified xsi:type="dcterms:W3CDTF">2021-02-11T20:07:00Z</dcterms:modified>
</cp:coreProperties>
</file>